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 xml:space="preserve">27 мая  в рамках проекта "Развивающая суббота кемеровского школьника" ребята из 5 "а ", 6 "и1", 6 "и2" классов с классными руководителями Никитенко Н.В., Шевчук О.Н., Вильчинской О.Г.  посетили мероприятие в ЦРН "Шалготарьян", посвященное Дню пограничника, приняли участие во флешмобе.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shd w:val="clear" w:fill="FFFFFF"/>
        </w:rPr>
        <w:t>Учащиеся отвечали на вопросы викторины, танцевали, соревновались в конкурсах и  оформили  плакат к празднику. Благодарим сотрудников ЦРН за интересную встречу!</w:t>
      </w:r>
    </w:p>
    <w:p>
      <w:pPr>
        <w:rPr>
          <w:rFonts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</w:pPr>
    </w:p>
    <w:p>
      <w:pP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  <w:lang w:val="ru-RU"/>
        </w:rPr>
        <w:drawing>
          <wp:inline distT="0" distB="0" distL="114300" distR="114300">
            <wp:extent cx="5266690" cy="5266690"/>
            <wp:effectExtent l="0" t="0" r="6350" b="6350"/>
            <wp:docPr id="1" name="Изображение 1" descr="SaKUt3I7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aKUt3I77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2023-08-07T09:33:50Z</dcterms:created>
  <dc:creator>6</dc:creator>
  <cp:lastModifiedBy>6</cp:lastModifiedBy>
  <dcterms:modified xsi:type="dcterms:W3CDTF">2023-08-07T09:35:20Z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A1FC5FF001E1463097097B39DFA11212</vt:lpwstr>
  </property>
</Properties>
</file>