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преддверии Международного женского дня 8 Марта в холле нашей школы организована выставка творческих работ обучающихся. Ребята совместно с родителями и классными руководителями представили на выставку рисунки, аппликации, поделки из различных материалов, а также совместные фотографии с мамами. Каждая работа наполнена теплом, уважением и любовью!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4310" cy="7032625"/>
            <wp:effectExtent l="0" t="0" r="13970" b="8255"/>
            <wp:docPr id="19" name="Изображение 19" descr="IMG_20230718_135107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IMG_20230718_135107_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1A9F7967"/>
    <w:rsid w:val="30C1287A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6BB0448F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BBEA1853E6A941D496F20D76D2BB4BAC</vt:lpwstr>
  </property>
</Properties>
</file>